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CD2C" w14:textId="59225756" w:rsidR="003864C0" w:rsidRPr="00A41817" w:rsidRDefault="003864C0" w:rsidP="00A41817">
      <w:pPr>
        <w:spacing w:after="0" w:line="240" w:lineRule="auto"/>
        <w:ind w:left="2124" w:firstLine="708"/>
        <w:outlineLvl w:val="0"/>
        <w:rPr>
          <w:rFonts w:eastAsia="Times New Roman" w:cstheme="minorHAnsi"/>
          <w:color w:val="000000"/>
          <w:kern w:val="36"/>
          <w:sz w:val="40"/>
          <w:szCs w:val="40"/>
          <w:lang w:val="sk-SK" w:eastAsia="sk-SK"/>
        </w:rPr>
      </w:pPr>
      <w:r w:rsidRPr="00A41817">
        <w:rPr>
          <w:rFonts w:eastAsia="Times New Roman" w:cstheme="minorHAnsi"/>
          <w:color w:val="000000"/>
          <w:kern w:val="36"/>
          <w:sz w:val="40"/>
          <w:szCs w:val="40"/>
          <w:lang w:val="sk-SK" w:eastAsia="sk-SK"/>
        </w:rPr>
        <w:t>ZOH Peking 2022</w:t>
      </w:r>
    </w:p>
    <w:p w14:paraId="7033E49A" w14:textId="77777777" w:rsidR="003864C0" w:rsidRPr="003864C0" w:rsidRDefault="003864C0" w:rsidP="003864C0">
      <w:pPr>
        <w:spacing w:after="0" w:line="240" w:lineRule="auto"/>
        <w:rPr>
          <w:rFonts w:eastAsia="Times New Roman" w:cstheme="minorHAnsi"/>
          <w:color w:val="2F2F2F"/>
          <w:sz w:val="40"/>
          <w:szCs w:val="40"/>
          <w:lang w:val="sk-SK" w:eastAsia="sk-SK"/>
        </w:rPr>
      </w:pPr>
    </w:p>
    <w:p w14:paraId="11D5DD10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b/>
          <w:bCs/>
          <w:color w:val="2F2F2F"/>
          <w:sz w:val="24"/>
          <w:szCs w:val="24"/>
          <w:lang w:val="sk-SK" w:eastAsia="sk-SK"/>
        </w:rPr>
      </w:pPr>
      <w:r w:rsidRPr="003864C0">
        <w:rPr>
          <w:rFonts w:eastAsia="Times New Roman" w:cstheme="minorHAnsi"/>
          <w:noProof/>
          <w:color w:val="2F2F2F"/>
          <w:sz w:val="24"/>
          <w:szCs w:val="24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297AB8AA" wp14:editId="640B236E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2618282" cy="1247775"/>
            <wp:effectExtent l="0" t="0" r="0" b="0"/>
            <wp:wrapNone/>
            <wp:docPr id="2" name="Obrázok 2" descr="ZOH Peking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H Peking 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28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E5EB1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b/>
          <w:bCs/>
          <w:color w:val="2F2F2F"/>
          <w:sz w:val="24"/>
          <w:szCs w:val="24"/>
          <w:lang w:val="sk-SK" w:eastAsia="sk-SK"/>
        </w:rPr>
      </w:pPr>
    </w:p>
    <w:p w14:paraId="74D388C2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b/>
          <w:bCs/>
          <w:color w:val="2F2F2F"/>
          <w:sz w:val="24"/>
          <w:szCs w:val="24"/>
          <w:lang w:val="sk-SK" w:eastAsia="sk-SK"/>
        </w:rPr>
      </w:pPr>
    </w:p>
    <w:p w14:paraId="72328039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b/>
          <w:bCs/>
          <w:color w:val="2F2F2F"/>
          <w:sz w:val="24"/>
          <w:szCs w:val="24"/>
          <w:lang w:val="sk-SK" w:eastAsia="sk-SK"/>
        </w:rPr>
      </w:pPr>
    </w:p>
    <w:p w14:paraId="166DED64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b/>
          <w:bCs/>
          <w:color w:val="2F2F2F"/>
          <w:sz w:val="24"/>
          <w:szCs w:val="24"/>
          <w:lang w:val="sk-SK" w:eastAsia="sk-SK"/>
        </w:rPr>
      </w:pPr>
    </w:p>
    <w:p w14:paraId="1238D159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b/>
          <w:bCs/>
          <w:color w:val="2F2F2F"/>
          <w:sz w:val="24"/>
          <w:szCs w:val="24"/>
          <w:lang w:val="sk-SK" w:eastAsia="sk-SK"/>
        </w:rPr>
      </w:pPr>
    </w:p>
    <w:p w14:paraId="28C409C4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b/>
          <w:bCs/>
          <w:color w:val="2F2F2F"/>
          <w:sz w:val="24"/>
          <w:szCs w:val="24"/>
          <w:lang w:val="sk-SK" w:eastAsia="sk-SK"/>
        </w:rPr>
      </w:pPr>
    </w:p>
    <w:p w14:paraId="03B77428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b/>
          <w:bCs/>
          <w:color w:val="2F2F2F"/>
          <w:sz w:val="24"/>
          <w:szCs w:val="24"/>
          <w:lang w:val="sk-SK" w:eastAsia="sk-SK"/>
        </w:rPr>
      </w:pPr>
    </w:p>
    <w:p w14:paraId="2FEFCEBE" w14:textId="77777777" w:rsidR="003864C0" w:rsidRDefault="003864C0" w:rsidP="003864C0">
      <w:pPr>
        <w:spacing w:after="0" w:line="240" w:lineRule="auto"/>
        <w:jc w:val="center"/>
        <w:rPr>
          <w:rFonts w:eastAsia="Times New Roman" w:cstheme="minorHAnsi"/>
          <w:b/>
          <w:bCs/>
          <w:color w:val="2F2F2F"/>
          <w:sz w:val="40"/>
          <w:szCs w:val="40"/>
          <w:lang w:val="sk-SK" w:eastAsia="sk-SK"/>
        </w:rPr>
      </w:pPr>
      <w:r w:rsidRPr="003864C0">
        <w:rPr>
          <w:rFonts w:eastAsia="Times New Roman" w:cstheme="minorHAnsi"/>
          <w:b/>
          <w:bCs/>
          <w:color w:val="2F2F2F"/>
          <w:sz w:val="40"/>
          <w:szCs w:val="40"/>
          <w:lang w:val="sk-SK" w:eastAsia="sk-SK"/>
        </w:rPr>
        <w:t>„Šport znamená podať si ruky!“</w:t>
      </w:r>
    </w:p>
    <w:p w14:paraId="1DDB08F2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val="sk-SK" w:eastAsia="sk-SK"/>
        </w:rPr>
      </w:pPr>
    </w:p>
    <w:p w14:paraId="76F2EF0C" w14:textId="77777777" w:rsidR="003864C0" w:rsidRPr="003864C0" w:rsidRDefault="003864C0" w:rsidP="003864C0">
      <w:pPr>
        <w:spacing w:after="0" w:line="240" w:lineRule="auto"/>
        <w:ind w:firstLine="708"/>
        <w:jc w:val="both"/>
        <w:rPr>
          <w:rFonts w:eastAsia="Times New Roman" w:cstheme="minorHAnsi"/>
          <w:color w:val="2F2F2F"/>
          <w:sz w:val="24"/>
          <w:szCs w:val="24"/>
          <w:lang w:val="sk-SK" w:eastAsia="sk-SK"/>
        </w:rPr>
      </w:pPr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 xml:space="preserve">Dnes sme sa  venovali ZOH 2022. Pre žiakov našej školy sme pripravili zaujímavý deň. Do akcie bola zapojená celá škola. Žiaci I. stupňa mali projektový deň – celý deň sa zaoberali olympiádou.  Žiaci II. stupňa delegovali  3 zástupcov jednotlivých tried, ktorí súťažili vo vedomostnom kvíze. </w:t>
      </w:r>
    </w:p>
    <w:p w14:paraId="60C995F8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val="sk-SK" w:eastAsia="sk-SK"/>
        </w:rPr>
      </w:pPr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 xml:space="preserve">Súťažiaci si vyberali z 5 kategórii: história, symbolika, slovenskí olympionici, zimné športy, pantomíma. Na zlatom 1. mieste prekvapila 5.A (Števko Č., Žofka H., </w:t>
      </w:r>
      <w:proofErr w:type="spellStart"/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>Samanta</w:t>
      </w:r>
      <w:proofErr w:type="spellEnd"/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 xml:space="preserve"> D.). Na striebornom mieste sa umiestnila 8.A (Benjamín H., Daniela M.,  Lucia P.). Bronz získala  7. A (Andrej P., </w:t>
      </w:r>
      <w:proofErr w:type="spellStart"/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>Lilien</w:t>
      </w:r>
      <w:proofErr w:type="spellEnd"/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 xml:space="preserve"> Š., Alica Č). Odmenení boli všetci súťažiaci.</w:t>
      </w:r>
    </w:p>
    <w:p w14:paraId="308B399D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val="sk-SK" w:eastAsia="sk-SK"/>
        </w:rPr>
      </w:pPr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>Aj žiaci 4.A sa zapojili do kvízu v rámci triedy, kde súperili medzi sebou tromi najúspešnejšími sa stali Danko T., Barborka F. a </w:t>
      </w:r>
      <w:proofErr w:type="spellStart"/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>Sonička</w:t>
      </w:r>
      <w:proofErr w:type="spellEnd"/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 xml:space="preserve"> O..</w:t>
      </w:r>
    </w:p>
    <w:p w14:paraId="682E12CD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val="sk-SK" w:eastAsia="sk-SK"/>
        </w:rPr>
      </w:pPr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>Ostatní fandili prostredníctvom moderných technológii  a tvorili projekty s olympijskou tematikou, v ktorých si pripomenuli našich aktívnych športovcov.  Všetky triedy boli prepojené prostredníctvom ZOOM a mohli naživo sledovať a povzbudzovať svojich spolužiakov.</w:t>
      </w:r>
    </w:p>
    <w:p w14:paraId="4A942959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val="sk-SK" w:eastAsia="sk-SK"/>
        </w:rPr>
      </w:pPr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 xml:space="preserve">Projekty II. stupňa hodnotila odborná porota . 1. miesto získala 9.A, 2. miesto 8.A a 3. miesto 7.A. Prvé tri ocenené projekty vyhrali </w:t>
      </w:r>
      <w:proofErr w:type="spellStart"/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>marlenku</w:t>
      </w:r>
      <w:proofErr w:type="spellEnd"/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>, a všetky ostatné triedy boli odmenené sladkou odmenou.</w:t>
      </w:r>
    </w:p>
    <w:p w14:paraId="3103243C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val="sk-SK" w:eastAsia="sk-SK"/>
        </w:rPr>
      </w:pPr>
    </w:p>
    <w:p w14:paraId="6091D0A9" w14:textId="11AFE25F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u w:val="single"/>
          <w:lang w:val="sk-SK" w:eastAsia="sk-SK"/>
        </w:rPr>
      </w:pPr>
      <w:r w:rsidRPr="003864C0">
        <w:rPr>
          <w:rFonts w:eastAsia="Times New Roman" w:cstheme="minorHAnsi"/>
          <w:color w:val="2F2F2F"/>
          <w:sz w:val="24"/>
          <w:szCs w:val="24"/>
          <w:u w:val="single"/>
          <w:lang w:val="sk-SK" w:eastAsia="sk-SK"/>
        </w:rPr>
        <w:t xml:space="preserve">Ďakujeme ZRŠ a Slovenskému olympijskému výboru </w:t>
      </w:r>
      <w:r w:rsidR="00A41817">
        <w:rPr>
          <w:rFonts w:eastAsia="Times New Roman" w:cstheme="minorHAnsi"/>
          <w:color w:val="2F2F2F"/>
          <w:sz w:val="24"/>
          <w:szCs w:val="24"/>
          <w:u w:val="single"/>
          <w:lang w:val="sk-SK" w:eastAsia="sk-SK"/>
        </w:rPr>
        <w:t xml:space="preserve">– Olympijskému klubu Košice </w:t>
      </w:r>
      <w:r w:rsidRPr="003864C0">
        <w:rPr>
          <w:rFonts w:eastAsia="Times New Roman" w:cstheme="minorHAnsi"/>
          <w:color w:val="2F2F2F"/>
          <w:sz w:val="24"/>
          <w:szCs w:val="24"/>
          <w:u w:val="single"/>
          <w:lang w:val="sk-SK" w:eastAsia="sk-SK"/>
        </w:rPr>
        <w:t>za hodnotné ceny.</w:t>
      </w:r>
    </w:p>
    <w:p w14:paraId="54FECC71" w14:textId="77777777" w:rsidR="003864C0" w:rsidRPr="003864C0" w:rsidRDefault="003864C0" w:rsidP="003864C0">
      <w:pPr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val="sk-SK" w:eastAsia="sk-SK"/>
        </w:rPr>
      </w:pPr>
    </w:p>
    <w:p w14:paraId="4DF5FE37" w14:textId="77777777" w:rsidR="003864C0" w:rsidRDefault="003864C0" w:rsidP="003864C0">
      <w:pPr>
        <w:spacing w:after="100" w:line="240" w:lineRule="auto"/>
        <w:jc w:val="both"/>
        <w:rPr>
          <w:rFonts w:eastAsia="Times New Roman" w:cstheme="minorHAnsi"/>
          <w:color w:val="2F2F2F"/>
          <w:sz w:val="24"/>
          <w:szCs w:val="24"/>
          <w:lang w:val="sk-SK" w:eastAsia="sk-SK"/>
        </w:rPr>
      </w:pPr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 xml:space="preserve">Mierne pomenené olympijské heslo: </w:t>
      </w:r>
    </w:p>
    <w:p w14:paraId="712664C9" w14:textId="77777777" w:rsidR="003864C0" w:rsidRPr="003864C0" w:rsidRDefault="003864C0" w:rsidP="003864C0">
      <w:pPr>
        <w:spacing w:after="100" w:line="240" w:lineRule="auto"/>
        <w:jc w:val="both"/>
        <w:rPr>
          <w:rFonts w:eastAsia="Times New Roman" w:cstheme="minorHAnsi"/>
          <w:color w:val="2F2F2F"/>
          <w:sz w:val="24"/>
          <w:szCs w:val="24"/>
          <w:lang w:val="sk-SK" w:eastAsia="sk-SK"/>
        </w:rPr>
      </w:pPr>
      <w:r w:rsidRPr="003864C0">
        <w:rPr>
          <w:rFonts w:eastAsia="Times New Roman" w:cstheme="minorHAnsi"/>
          <w:b/>
          <w:color w:val="2F2F2F"/>
          <w:sz w:val="24"/>
          <w:szCs w:val="24"/>
          <w:lang w:val="sk-SK" w:eastAsia="sk-SK"/>
        </w:rPr>
        <w:t xml:space="preserve">„Nie je dôležité zvíťaziť, ale mať dobrý pocit“, </w:t>
      </w:r>
      <w:r w:rsidRPr="003864C0">
        <w:rPr>
          <w:rFonts w:eastAsia="Times New Roman" w:cstheme="minorHAnsi"/>
          <w:color w:val="2F2F2F"/>
          <w:sz w:val="24"/>
          <w:szCs w:val="24"/>
          <w:lang w:val="sk-SK" w:eastAsia="sk-SK"/>
        </w:rPr>
        <w:t>bolo hlavnou myšlienkou tohto dňa.</w:t>
      </w:r>
    </w:p>
    <w:p w14:paraId="68F566EE" w14:textId="77777777" w:rsidR="0032109D" w:rsidRPr="003864C0" w:rsidRDefault="0032109D">
      <w:pPr>
        <w:rPr>
          <w:rFonts w:cstheme="minorHAnsi"/>
          <w:sz w:val="24"/>
          <w:szCs w:val="24"/>
        </w:rPr>
      </w:pPr>
    </w:p>
    <w:sectPr w:rsidR="0032109D" w:rsidRPr="0038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2A5"/>
    <w:multiLevelType w:val="hybridMultilevel"/>
    <w:tmpl w:val="B1967B72"/>
    <w:lvl w:ilvl="0" w:tplc="1C261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C0"/>
    <w:rsid w:val="0032109D"/>
    <w:rsid w:val="003864C0"/>
    <w:rsid w:val="00A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A6EC"/>
  <w15:chartTrackingRefBased/>
  <w15:docId w15:val="{639F227F-D340-492E-B511-CAA5F11F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04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0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Sitášová</dc:creator>
  <cp:keywords/>
  <dc:description/>
  <cp:lastModifiedBy>bacana.basket@gmail.com</cp:lastModifiedBy>
  <cp:revision>2</cp:revision>
  <dcterms:created xsi:type="dcterms:W3CDTF">2022-02-23T19:22:00Z</dcterms:created>
  <dcterms:modified xsi:type="dcterms:W3CDTF">2022-02-23T19:22:00Z</dcterms:modified>
</cp:coreProperties>
</file>